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E50F6" w14:textId="037309AE" w:rsidR="00ED04B6" w:rsidRDefault="006415EC" w:rsidP="006415EC">
      <w:pPr>
        <w:pStyle w:val="Title"/>
      </w:pPr>
      <w:r>
        <w:t xml:space="preserve">Certificate of </w:t>
      </w:r>
      <w:r w:rsidR="0016671D">
        <w:t>Currency</w:t>
      </w:r>
    </w:p>
    <w:p w14:paraId="5600F946" w14:textId="7E67DCC0" w:rsidR="001E72B5" w:rsidRPr="001E72B5" w:rsidRDefault="006415EC" w:rsidP="001E72B5">
      <w:pPr>
        <w:jc w:val="center"/>
        <w:rPr>
          <w:b/>
          <w:bCs/>
          <w:i/>
          <w:iCs/>
        </w:rPr>
      </w:pPr>
      <w:r w:rsidRPr="001E72B5">
        <w:rPr>
          <w:b/>
          <w:bCs/>
          <w:i/>
          <w:iCs/>
        </w:rPr>
        <w:t>Date of Issue being &lt;&lt;</w:t>
      </w:r>
      <w:proofErr w:type="spellStart"/>
      <w:r w:rsidRPr="001E72B5">
        <w:rPr>
          <w:b/>
          <w:bCs/>
          <w:i/>
          <w:iCs/>
        </w:rPr>
        <w:t>DateOfIssue</w:t>
      </w:r>
      <w:proofErr w:type="spellEnd"/>
      <w:r w:rsidRPr="001E72B5">
        <w:rPr>
          <w:b/>
          <w:bCs/>
          <w:i/>
          <w:iCs/>
        </w:rPr>
        <w:t>&gt;&gt;</w:t>
      </w:r>
    </w:p>
    <w:p w14:paraId="2D6BBAE1" w14:textId="490CD037" w:rsidR="006415EC" w:rsidRDefault="0016671D" w:rsidP="009F6122">
      <w:pPr>
        <w:jc w:val="both"/>
      </w:pPr>
      <w:r>
        <w:t xml:space="preserve">This </w:t>
      </w:r>
      <w:r w:rsidRPr="0016671D">
        <w:rPr>
          <w:i/>
          <w:iCs/>
        </w:rPr>
        <w:t>Certificate of Currency</w:t>
      </w:r>
      <w:r>
        <w:t xml:space="preserve"> confirms this policy is current</w:t>
      </w:r>
      <w:r w:rsidR="001E72B5">
        <w:t xml:space="preserve"> as</w:t>
      </w:r>
      <w:r>
        <w:t xml:space="preserve"> of the </w:t>
      </w:r>
      <w:r w:rsidRPr="0043482A">
        <w:rPr>
          <w:i/>
          <w:iCs/>
        </w:rPr>
        <w:t>date of issue</w:t>
      </w:r>
      <w:r w:rsidR="0043482A">
        <w:t xml:space="preserve"> (above)</w:t>
      </w:r>
      <w:r>
        <w:t>, subject to the policy terms, conditions, and exclusions. Please refer to the Policy wording and Schedule for details.</w:t>
      </w:r>
    </w:p>
    <w:tbl>
      <w:tblPr>
        <w:tblStyle w:val="GridTable4-Accent2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F6122" w14:paraId="51A9E7CF" w14:textId="77777777" w:rsidTr="008C35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3DC1DF8D" w14:textId="59F09C68" w:rsidR="009F6122" w:rsidRDefault="009F6122" w:rsidP="009F6122">
            <w:pPr>
              <w:tabs>
                <w:tab w:val="center" w:pos="4400"/>
                <w:tab w:val="left" w:pos="6398"/>
              </w:tabs>
              <w:spacing w:before="120" w:after="120"/>
            </w:pPr>
            <w:r>
              <w:rPr>
                <w:sz w:val="28"/>
                <w:szCs w:val="28"/>
              </w:rPr>
              <w:tab/>
            </w:r>
            <w:r w:rsidRPr="009F6122">
              <w:rPr>
                <w:sz w:val="28"/>
                <w:szCs w:val="28"/>
              </w:rPr>
              <w:t>POLICY SUMMARY</w:t>
            </w:r>
            <w:r>
              <w:rPr>
                <w:sz w:val="28"/>
                <w:szCs w:val="28"/>
              </w:rPr>
              <w:tab/>
            </w:r>
          </w:p>
        </w:tc>
      </w:tr>
      <w:tr w:rsidR="009F6122" w14:paraId="10A2A5B2" w14:textId="77777777" w:rsidTr="00E35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tcBorders>
              <w:top w:val="single" w:sz="4" w:space="0" w:color="629DD1" w:themeColor="accent2"/>
              <w:bottom w:val="single" w:sz="4" w:space="0" w:color="629DD1" w:themeColor="accent2"/>
            </w:tcBorders>
          </w:tcPr>
          <w:p w14:paraId="7E2EC3E4" w14:textId="06DD3ADC" w:rsidR="009F6122" w:rsidRDefault="009F6122" w:rsidP="00E35992">
            <w:pPr>
              <w:spacing w:before="40" w:after="40"/>
            </w:pPr>
            <w:r>
              <w:t>Policy Number</w:t>
            </w:r>
          </w:p>
        </w:tc>
        <w:tc>
          <w:tcPr>
            <w:tcW w:w="4508" w:type="dxa"/>
            <w:tcBorders>
              <w:top w:val="single" w:sz="4" w:space="0" w:color="629DD1" w:themeColor="accent2"/>
              <w:bottom w:val="single" w:sz="4" w:space="0" w:color="629DD1" w:themeColor="accent2"/>
            </w:tcBorders>
            <w:shd w:val="clear" w:color="auto" w:fill="auto"/>
          </w:tcPr>
          <w:p w14:paraId="631DFDE8" w14:textId="4726CB04" w:rsidR="009F6122" w:rsidRDefault="00E35992" w:rsidP="00641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&lt;&lt;</w:t>
            </w:r>
            <w:proofErr w:type="spellStart"/>
            <w:r>
              <w:t>PolicyNumber</w:t>
            </w:r>
            <w:proofErr w:type="spellEnd"/>
            <w:r>
              <w:t>&gt;&gt;</w:t>
            </w:r>
          </w:p>
        </w:tc>
      </w:tr>
      <w:tr w:rsidR="009F6122" w14:paraId="66177043" w14:textId="77777777" w:rsidTr="00E359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tcBorders>
              <w:top w:val="single" w:sz="4" w:space="0" w:color="629DD1" w:themeColor="accent2"/>
              <w:bottom w:val="single" w:sz="4" w:space="0" w:color="629DD1" w:themeColor="accent2"/>
            </w:tcBorders>
            <w:shd w:val="clear" w:color="auto" w:fill="DFEBF5" w:themeFill="accent2" w:themeFillTint="33"/>
          </w:tcPr>
          <w:p w14:paraId="5D2D24FE" w14:textId="6A2F399E" w:rsidR="009F6122" w:rsidRDefault="00E35992" w:rsidP="00E35992">
            <w:pPr>
              <w:spacing w:before="40" w:after="40"/>
            </w:pPr>
            <w:r>
              <w:t>Insurance Product</w:t>
            </w:r>
          </w:p>
        </w:tc>
        <w:tc>
          <w:tcPr>
            <w:tcW w:w="4508" w:type="dxa"/>
            <w:tcBorders>
              <w:top w:val="single" w:sz="4" w:space="0" w:color="629DD1" w:themeColor="accent2"/>
              <w:bottom w:val="single" w:sz="4" w:space="0" w:color="629DD1" w:themeColor="accent2"/>
            </w:tcBorders>
            <w:shd w:val="clear" w:color="auto" w:fill="auto"/>
          </w:tcPr>
          <w:p w14:paraId="27F1109F" w14:textId="0AB6BEEE" w:rsidR="009F6122" w:rsidRDefault="00E35992" w:rsidP="00641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&lt;&lt;ProductName&gt;&gt;</w:t>
            </w:r>
          </w:p>
        </w:tc>
      </w:tr>
      <w:tr w:rsidR="00E35992" w14:paraId="7C65AE41" w14:textId="77777777" w:rsidTr="00E35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tcBorders>
              <w:top w:val="single" w:sz="4" w:space="0" w:color="629DD1" w:themeColor="accent2"/>
              <w:bottom w:val="single" w:sz="4" w:space="0" w:color="629DD1" w:themeColor="accent2"/>
            </w:tcBorders>
          </w:tcPr>
          <w:p w14:paraId="62526D65" w14:textId="43140DA2" w:rsidR="00E35992" w:rsidRDefault="00E35992" w:rsidP="00E35992">
            <w:pPr>
              <w:spacing w:before="40" w:after="40"/>
            </w:pPr>
            <w:r>
              <w:t>Insured Name</w:t>
            </w:r>
          </w:p>
        </w:tc>
        <w:tc>
          <w:tcPr>
            <w:tcW w:w="4508" w:type="dxa"/>
            <w:tcBorders>
              <w:top w:val="single" w:sz="4" w:space="0" w:color="629DD1" w:themeColor="accent2"/>
              <w:bottom w:val="single" w:sz="4" w:space="0" w:color="629DD1" w:themeColor="accent2"/>
            </w:tcBorders>
            <w:shd w:val="clear" w:color="auto" w:fill="auto"/>
          </w:tcPr>
          <w:p w14:paraId="0F3B98E8" w14:textId="1D72DC33" w:rsidR="00E35992" w:rsidRDefault="00E35992" w:rsidP="00641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&lt;&lt;</w:t>
            </w:r>
            <w:proofErr w:type="spellStart"/>
            <w:r>
              <w:t>InsuredName</w:t>
            </w:r>
            <w:proofErr w:type="spellEnd"/>
            <w:r>
              <w:t>&gt;&gt;</w:t>
            </w:r>
          </w:p>
        </w:tc>
      </w:tr>
      <w:tr w:rsidR="00E35992" w14:paraId="0785EEE2" w14:textId="77777777" w:rsidTr="00E359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tcBorders>
              <w:top w:val="single" w:sz="4" w:space="0" w:color="629DD1" w:themeColor="accent2"/>
              <w:bottom w:val="single" w:sz="4" w:space="0" w:color="629DD1" w:themeColor="accent2"/>
            </w:tcBorders>
            <w:shd w:val="clear" w:color="auto" w:fill="DFEBF5" w:themeFill="accent2" w:themeFillTint="33"/>
          </w:tcPr>
          <w:p w14:paraId="10820422" w14:textId="283343B9" w:rsidR="00E35992" w:rsidRDefault="00E35992" w:rsidP="00E35992">
            <w:pPr>
              <w:spacing w:before="40" w:after="40"/>
            </w:pPr>
            <w:r>
              <w:t>Period of Cover</w:t>
            </w:r>
          </w:p>
        </w:tc>
        <w:tc>
          <w:tcPr>
            <w:tcW w:w="4508" w:type="dxa"/>
            <w:tcBorders>
              <w:top w:val="single" w:sz="4" w:space="0" w:color="629DD1" w:themeColor="accent2"/>
              <w:bottom w:val="single" w:sz="4" w:space="0" w:color="629DD1" w:themeColor="accent2"/>
            </w:tcBorders>
            <w:shd w:val="clear" w:color="auto" w:fill="auto"/>
          </w:tcPr>
          <w:p w14:paraId="66E558A0" w14:textId="0B46AED5" w:rsidR="00E35992" w:rsidRDefault="00E35992" w:rsidP="006415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&lt;&lt;</w:t>
            </w:r>
            <w:proofErr w:type="spellStart"/>
            <w:r>
              <w:t>PolicyStartDate</w:t>
            </w:r>
            <w:proofErr w:type="spellEnd"/>
            <w:r>
              <w:t>&gt;&gt; to &lt;&lt;</w:t>
            </w:r>
            <w:proofErr w:type="spellStart"/>
            <w:r>
              <w:t>PolicyEndDate</w:t>
            </w:r>
            <w:proofErr w:type="spellEnd"/>
            <w:r>
              <w:t>&gt;&gt;</w:t>
            </w:r>
          </w:p>
        </w:tc>
      </w:tr>
      <w:tr w:rsidR="00E35992" w14:paraId="46A666E2" w14:textId="77777777" w:rsidTr="00E35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tcBorders>
              <w:top w:val="single" w:sz="4" w:space="0" w:color="629DD1" w:themeColor="accent2"/>
            </w:tcBorders>
          </w:tcPr>
          <w:p w14:paraId="4C95A89B" w14:textId="6770756E" w:rsidR="00E35992" w:rsidRDefault="001E72B5" w:rsidP="00E35992">
            <w:pPr>
              <w:spacing w:before="40" w:after="40"/>
            </w:pPr>
            <w:r>
              <w:t>Annual Premium</w:t>
            </w:r>
          </w:p>
        </w:tc>
        <w:tc>
          <w:tcPr>
            <w:tcW w:w="4508" w:type="dxa"/>
            <w:tcBorders>
              <w:top w:val="single" w:sz="4" w:space="0" w:color="629DD1" w:themeColor="accent2"/>
            </w:tcBorders>
            <w:shd w:val="clear" w:color="auto" w:fill="auto"/>
          </w:tcPr>
          <w:p w14:paraId="24720E96" w14:textId="5A9F5D26" w:rsidR="00E35992" w:rsidRDefault="001E72B5" w:rsidP="00641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&lt;&lt;</w:t>
            </w:r>
            <w:proofErr w:type="spellStart"/>
            <w:r>
              <w:t>AnnualPremium</w:t>
            </w:r>
            <w:proofErr w:type="spellEnd"/>
            <w:r>
              <w:t>&gt;&gt;</w:t>
            </w:r>
          </w:p>
        </w:tc>
      </w:tr>
    </w:tbl>
    <w:p w14:paraId="39E4361B" w14:textId="437E2988" w:rsidR="00895468" w:rsidRDefault="00895468" w:rsidP="006415E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35992" w14:paraId="4BE24559" w14:textId="77777777" w:rsidTr="001F35C4">
        <w:tc>
          <w:tcPr>
            <w:tcW w:w="4508" w:type="dxa"/>
          </w:tcPr>
          <w:p w14:paraId="314CD01D" w14:textId="432E0BA2" w:rsidR="00E35992" w:rsidRDefault="00EF770E" w:rsidP="00895468">
            <w:pPr>
              <w:spacing w:before="60" w:after="60"/>
            </w:pPr>
            <w:bookmarkStart w:id="0" w:name="OLE_LINK20"/>
            <w:bookmarkStart w:id="1" w:name="OLE_LINK21"/>
            <w:r w:rsidRPr="00EF770E">
              <w:t>&lt;&lt;</w:t>
            </w:r>
            <w:proofErr w:type="spellStart"/>
            <w:r w:rsidRPr="00EF770E">
              <w:t>Instruction_InsertPolicyQRCode</w:t>
            </w:r>
            <w:proofErr w:type="spellEnd"/>
            <w:r w:rsidRPr="00EF770E">
              <w:t>&gt;&gt;</w:t>
            </w:r>
          </w:p>
          <w:p w14:paraId="7E0FE81C" w14:textId="5BF4A4EC" w:rsidR="00895468" w:rsidRDefault="00895468" w:rsidP="00895468">
            <w:pPr>
              <w:spacing w:before="60" w:after="60"/>
            </w:pPr>
            <w:r>
              <w:t>&lt;&lt;</w:t>
            </w:r>
            <w:proofErr w:type="spellStart"/>
            <w:r>
              <w:t>End</w:t>
            </w:r>
            <w:r w:rsidR="007D36FF">
              <w:t>Instruction</w:t>
            </w:r>
            <w:proofErr w:type="spellEnd"/>
            <w:r>
              <w:t>&gt;&gt;</w:t>
            </w:r>
            <w:bookmarkEnd w:id="0"/>
            <w:bookmarkEnd w:id="1"/>
          </w:p>
        </w:tc>
        <w:tc>
          <w:tcPr>
            <w:tcW w:w="4508" w:type="dxa"/>
            <w:vAlign w:val="center"/>
          </w:tcPr>
          <w:p w14:paraId="7F8C5F56" w14:textId="1B286BC1" w:rsidR="001F35C4" w:rsidRPr="001F35C4" w:rsidRDefault="001F35C4" w:rsidP="001F35C4">
            <w:pPr>
              <w:spacing w:before="60" w:after="60"/>
              <w:jc w:val="center"/>
              <w:rPr>
                <w:b/>
                <w:bCs/>
              </w:rPr>
            </w:pPr>
            <w:r w:rsidRPr="001F35C4">
              <w:rPr>
                <w:b/>
                <w:bCs/>
              </w:rPr>
              <w:t>Policy Quick Code</w:t>
            </w:r>
          </w:p>
          <w:p w14:paraId="4348689E" w14:textId="13E97DD0" w:rsidR="00E35992" w:rsidRDefault="00895468" w:rsidP="001F35C4">
            <w:pPr>
              <w:spacing w:before="60" w:after="60"/>
              <w:jc w:val="center"/>
            </w:pPr>
            <w:r>
              <w:t>You can scan this code with your phone to quickly access your policy details at any time.</w:t>
            </w:r>
          </w:p>
        </w:tc>
      </w:tr>
    </w:tbl>
    <w:p w14:paraId="7624AEB4" w14:textId="5941025A" w:rsidR="00E35992" w:rsidRDefault="00E35992" w:rsidP="006415EC"/>
    <w:p w14:paraId="425E4D54" w14:textId="50245BF1" w:rsidR="00AC05F3" w:rsidRDefault="00AC05F3" w:rsidP="0043482A"/>
    <w:p w14:paraId="1DE80232" w14:textId="50A4A5AD" w:rsidR="00BF1AB4" w:rsidRPr="001E72B5" w:rsidRDefault="00BF1AB4" w:rsidP="00BF1AB4">
      <w:pPr>
        <w:spacing w:before="60" w:after="60"/>
      </w:pPr>
      <w:r w:rsidRPr="00EF770E">
        <w:t>&lt;&lt;</w:t>
      </w:r>
      <w:proofErr w:type="spellStart"/>
      <w:r w:rsidRPr="00EF770E">
        <w:t>Instruction_InsertPolicyQRCode</w:t>
      </w:r>
      <w:proofErr w:type="spellEnd"/>
      <w:r w:rsidRPr="00EF770E">
        <w:t>&gt;&gt;</w:t>
      </w:r>
      <w:r>
        <w:t xml:space="preserve"> </w:t>
      </w:r>
      <w:r>
        <w:t>&lt;&lt;</w:t>
      </w:r>
      <w:proofErr w:type="spellStart"/>
      <w:r>
        <w:t>EndInstruction</w:t>
      </w:r>
      <w:proofErr w:type="spellEnd"/>
      <w:r>
        <w:t>&gt;&gt;</w:t>
      </w:r>
    </w:p>
    <w:sectPr w:rsidR="00BF1AB4" w:rsidRPr="001E72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4D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5EC"/>
    <w:rsid w:val="0016671D"/>
    <w:rsid w:val="001E72B5"/>
    <w:rsid w:val="001F35C4"/>
    <w:rsid w:val="0043482A"/>
    <w:rsid w:val="006415EC"/>
    <w:rsid w:val="00657038"/>
    <w:rsid w:val="007D36FF"/>
    <w:rsid w:val="007D77E3"/>
    <w:rsid w:val="00895468"/>
    <w:rsid w:val="009F6122"/>
    <w:rsid w:val="00AC05F3"/>
    <w:rsid w:val="00BF1AB4"/>
    <w:rsid w:val="00E35992"/>
    <w:rsid w:val="00ED04B6"/>
    <w:rsid w:val="00EF770E"/>
    <w:rsid w:val="00F5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579B3"/>
  <w15:chartTrackingRefBased/>
  <w15:docId w15:val="{EE4E54C2-A696-D542-9BDC-A76A542DD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sz w:val="22"/>
        <w:szCs w:val="22"/>
        <w:lang w:val="en-AU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AB4"/>
  </w:style>
  <w:style w:type="paragraph" w:styleId="Heading1">
    <w:name w:val="heading 1"/>
    <w:basedOn w:val="Normal"/>
    <w:next w:val="Normal"/>
    <w:link w:val="Heading1Char"/>
    <w:uiPriority w:val="9"/>
    <w:qFormat/>
    <w:rsid w:val="0016671D"/>
    <w:pPr>
      <w:pBdr>
        <w:bottom w:val="thinThickSmallGap" w:sz="12" w:space="1" w:color="3476B1" w:themeColor="accent2" w:themeShade="BF"/>
      </w:pBdr>
      <w:spacing w:before="400"/>
      <w:jc w:val="center"/>
      <w:outlineLvl w:val="0"/>
    </w:pPr>
    <w:rPr>
      <w:caps/>
      <w:color w:val="234F77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71D"/>
    <w:pPr>
      <w:pBdr>
        <w:bottom w:val="single" w:sz="4" w:space="1" w:color="224E76" w:themeColor="accent2" w:themeShade="7F"/>
      </w:pBdr>
      <w:spacing w:before="400"/>
      <w:jc w:val="center"/>
      <w:outlineLvl w:val="1"/>
    </w:pPr>
    <w:rPr>
      <w:caps/>
      <w:color w:val="234F77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671D"/>
    <w:pPr>
      <w:pBdr>
        <w:top w:val="dotted" w:sz="4" w:space="1" w:color="224E76" w:themeColor="accent2" w:themeShade="7F"/>
        <w:bottom w:val="dotted" w:sz="4" w:space="1" w:color="224E76" w:themeColor="accent2" w:themeShade="7F"/>
      </w:pBdr>
      <w:spacing w:before="300"/>
      <w:jc w:val="center"/>
      <w:outlineLvl w:val="2"/>
    </w:pPr>
    <w:rPr>
      <w:caps/>
      <w:color w:val="224E76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71D"/>
    <w:pPr>
      <w:pBdr>
        <w:bottom w:val="dotted" w:sz="4" w:space="1" w:color="3476B1" w:themeColor="accent2" w:themeShade="BF"/>
      </w:pBdr>
      <w:spacing w:after="120"/>
      <w:jc w:val="center"/>
      <w:outlineLvl w:val="3"/>
    </w:pPr>
    <w:rPr>
      <w:caps/>
      <w:color w:val="224E76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671D"/>
    <w:pPr>
      <w:spacing w:before="320" w:after="120"/>
      <w:jc w:val="center"/>
      <w:outlineLvl w:val="4"/>
    </w:pPr>
    <w:rPr>
      <w:caps/>
      <w:color w:val="224E76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671D"/>
    <w:pPr>
      <w:spacing w:after="120"/>
      <w:jc w:val="center"/>
      <w:outlineLvl w:val="5"/>
    </w:pPr>
    <w:rPr>
      <w:caps/>
      <w:color w:val="3476B1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671D"/>
    <w:pPr>
      <w:spacing w:after="120"/>
      <w:jc w:val="center"/>
      <w:outlineLvl w:val="6"/>
    </w:pPr>
    <w:rPr>
      <w:i/>
      <w:iCs/>
      <w:caps/>
      <w:color w:val="3476B1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671D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671D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71D"/>
    <w:rPr>
      <w:caps/>
      <w:color w:val="234F77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71D"/>
    <w:rPr>
      <w:caps/>
      <w:color w:val="234F77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671D"/>
    <w:rPr>
      <w:caps/>
      <w:color w:val="224E76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71D"/>
    <w:rPr>
      <w:caps/>
      <w:color w:val="224E76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671D"/>
    <w:rPr>
      <w:caps/>
      <w:color w:val="224E76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671D"/>
    <w:rPr>
      <w:caps/>
      <w:color w:val="3476B1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671D"/>
    <w:rPr>
      <w:i/>
      <w:iCs/>
      <w:caps/>
      <w:color w:val="3476B1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671D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671D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6671D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6671D"/>
    <w:pPr>
      <w:pBdr>
        <w:top w:val="dotted" w:sz="2" w:space="1" w:color="234F77" w:themeColor="accent2" w:themeShade="80"/>
        <w:bottom w:val="dotted" w:sz="2" w:space="6" w:color="234F77" w:themeColor="accent2" w:themeShade="80"/>
      </w:pBdr>
      <w:spacing w:before="500" w:after="300" w:line="240" w:lineRule="auto"/>
      <w:jc w:val="center"/>
    </w:pPr>
    <w:rPr>
      <w:caps/>
      <w:color w:val="234F77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16671D"/>
    <w:rPr>
      <w:caps/>
      <w:color w:val="234F77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671D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16671D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16671D"/>
    <w:rPr>
      <w:b/>
      <w:bCs/>
      <w:color w:val="3476B1" w:themeColor="accent2" w:themeShade="BF"/>
      <w:spacing w:val="5"/>
    </w:rPr>
  </w:style>
  <w:style w:type="character" w:styleId="Emphasis">
    <w:name w:val="Emphasis"/>
    <w:uiPriority w:val="20"/>
    <w:qFormat/>
    <w:rsid w:val="0016671D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16671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6671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6671D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6671D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671D"/>
    <w:pPr>
      <w:pBdr>
        <w:top w:val="dotted" w:sz="2" w:space="10" w:color="234F77" w:themeColor="accent2" w:themeShade="80"/>
        <w:bottom w:val="dotted" w:sz="2" w:space="4" w:color="234F77" w:themeColor="accent2" w:themeShade="80"/>
      </w:pBdr>
      <w:spacing w:before="160" w:line="300" w:lineRule="auto"/>
      <w:ind w:left="1440" w:right="1440"/>
    </w:pPr>
    <w:rPr>
      <w:caps/>
      <w:color w:val="224E76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671D"/>
    <w:rPr>
      <w:caps/>
      <w:color w:val="224E76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16671D"/>
    <w:rPr>
      <w:i/>
      <w:iCs/>
    </w:rPr>
  </w:style>
  <w:style w:type="character" w:styleId="IntenseEmphasis">
    <w:name w:val="Intense Emphasis"/>
    <w:uiPriority w:val="21"/>
    <w:qFormat/>
    <w:rsid w:val="0016671D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16671D"/>
    <w:rPr>
      <w:rFonts w:asciiTheme="minorHAnsi" w:eastAsiaTheme="minorEastAsia" w:hAnsiTheme="minorHAnsi" w:cstheme="minorBidi"/>
      <w:i/>
      <w:iCs/>
      <w:color w:val="224E76" w:themeColor="accent2" w:themeShade="7F"/>
    </w:rPr>
  </w:style>
  <w:style w:type="character" w:styleId="IntenseReference">
    <w:name w:val="Intense Reference"/>
    <w:uiPriority w:val="32"/>
    <w:qFormat/>
    <w:rsid w:val="0016671D"/>
    <w:rPr>
      <w:rFonts w:asciiTheme="minorHAnsi" w:eastAsiaTheme="minorEastAsia" w:hAnsiTheme="minorHAnsi" w:cstheme="minorBidi"/>
      <w:b/>
      <w:bCs/>
      <w:i/>
      <w:iCs/>
      <w:color w:val="224E76" w:themeColor="accent2" w:themeShade="7F"/>
    </w:rPr>
  </w:style>
  <w:style w:type="character" w:styleId="BookTitle">
    <w:name w:val="Book Title"/>
    <w:uiPriority w:val="33"/>
    <w:qFormat/>
    <w:rsid w:val="0016671D"/>
    <w:rPr>
      <w:caps/>
      <w:color w:val="224E76" w:themeColor="accent2" w:themeShade="7F"/>
      <w:spacing w:val="5"/>
      <w:u w:color="224E76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671D"/>
    <w:pPr>
      <w:outlineLvl w:val="9"/>
    </w:pPr>
  </w:style>
  <w:style w:type="paragraph" w:customStyle="1" w:styleId="PersonalName">
    <w:name w:val="Personal Name"/>
    <w:basedOn w:val="Title"/>
    <w:rsid w:val="0016671D"/>
    <w:rPr>
      <w:b/>
      <w:caps w:val="0"/>
      <w:color w:val="000000"/>
      <w:sz w:val="28"/>
      <w:szCs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16671D"/>
  </w:style>
  <w:style w:type="table" w:styleId="TableGrid">
    <w:name w:val="Table Grid"/>
    <w:basedOn w:val="TableNormal"/>
    <w:uiPriority w:val="39"/>
    <w:rsid w:val="009F6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9F6122"/>
    <w:pPr>
      <w:spacing w:after="0" w:line="240" w:lineRule="auto"/>
    </w:p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  <w:insideV w:val="single" w:sz="4" w:space="0" w:color="A0C3E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9DD1" w:themeColor="accent2"/>
          <w:left w:val="single" w:sz="4" w:space="0" w:color="629DD1" w:themeColor="accent2"/>
          <w:bottom w:val="single" w:sz="4" w:space="0" w:color="629DD1" w:themeColor="accent2"/>
          <w:right w:val="single" w:sz="4" w:space="0" w:color="629DD1" w:themeColor="accent2"/>
          <w:insideH w:val="nil"/>
          <w:insideV w:val="nil"/>
        </w:tcBorders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9F61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BF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band1Vert">
      <w:tblPr/>
      <w:tcPr>
        <w:shd w:val="clear" w:color="auto" w:fill="C0D7EC" w:themeFill="accent2" w:themeFillTint="66"/>
      </w:tcPr>
    </w:tblStylePr>
    <w:tblStylePr w:type="band1Horz">
      <w:tblPr/>
      <w:tcPr>
        <w:shd w:val="clear" w:color="auto" w:fill="C0D7EC" w:themeFill="accent2" w:themeFillTint="66"/>
      </w:tcPr>
    </w:tblStylePr>
  </w:style>
  <w:style w:type="table" w:styleId="GridTable3-Accent2">
    <w:name w:val="Grid Table 3 Accent 2"/>
    <w:basedOn w:val="TableNormal"/>
    <w:uiPriority w:val="48"/>
    <w:rsid w:val="009F6122"/>
    <w:pPr>
      <w:spacing w:after="0" w:line="240" w:lineRule="auto"/>
    </w:p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  <w:insideV w:val="single" w:sz="4" w:space="0" w:color="A0C3E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  <w:tblStylePr w:type="neCell">
      <w:tblPr/>
      <w:tcPr>
        <w:tcBorders>
          <w:bottom w:val="single" w:sz="4" w:space="0" w:color="A0C3E3" w:themeColor="accent2" w:themeTint="99"/>
        </w:tcBorders>
      </w:tcPr>
    </w:tblStylePr>
    <w:tblStylePr w:type="nwCell">
      <w:tblPr/>
      <w:tcPr>
        <w:tcBorders>
          <w:bottom w:val="single" w:sz="4" w:space="0" w:color="A0C3E3" w:themeColor="accent2" w:themeTint="99"/>
        </w:tcBorders>
      </w:tcPr>
    </w:tblStylePr>
    <w:tblStylePr w:type="seCell">
      <w:tblPr/>
      <w:tcPr>
        <w:tcBorders>
          <w:top w:val="single" w:sz="4" w:space="0" w:color="A0C3E3" w:themeColor="accent2" w:themeTint="99"/>
        </w:tcBorders>
      </w:tcPr>
    </w:tblStylePr>
    <w:tblStylePr w:type="swCell">
      <w:tblPr/>
      <w:tcPr>
        <w:tcBorders>
          <w:top w:val="single" w:sz="4" w:space="0" w:color="A0C3E3" w:themeColor="accent2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tlas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Atlas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Rockwell" panose="020606030202050204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tlas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alpha val="60000"/>
                <a:satMod val="109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4000"/>
                <a:satMod val="130000"/>
                <a:lumMod val="92000"/>
              </a:schemeClr>
            </a:gs>
            <a:gs pos="100000">
              <a:schemeClr val="phClr">
                <a:shade val="76000"/>
                <a:satMod val="130000"/>
                <a:lumMod val="88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0000"/>
            </a:schemeClr>
          </a:solidFill>
          <a:prstDash val="solid"/>
        </a:ln>
        <a:ln w="15875" cap="flat" cmpd="sng" algn="ctr">
          <a:solidFill>
            <a:schemeClr val="phClr">
              <a:shade val="9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>
            <a:bevelT w="0" h="0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10000">
              <a:schemeClr val="phClr">
                <a:tint val="94000"/>
                <a:lumMod val="116000"/>
              </a:schemeClr>
            </a:gs>
            <a:gs pos="100000">
              <a:schemeClr val="phClr">
                <a:tint val="98000"/>
                <a:shade val="86000"/>
                <a:satMod val="90000"/>
                <a:lumMod val="88000"/>
              </a:schemeClr>
            </a:gs>
          </a:gsLst>
          <a:path path="circle">
            <a:fillToRect l="50000" t="15000" r="50000" b="169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tlas" id="{5156B0E4-0EB1-49FE-A26B-15F6F698AEC6}" vid="{508F7963-D0B5-43F7-BB2C-FCE3009C08EC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Condran</dc:creator>
  <cp:keywords/>
  <dc:description/>
  <cp:lastModifiedBy>Paul Condran</cp:lastModifiedBy>
  <cp:revision>7</cp:revision>
  <dcterms:created xsi:type="dcterms:W3CDTF">2022-05-21T07:13:00Z</dcterms:created>
  <dcterms:modified xsi:type="dcterms:W3CDTF">2022-05-25T10:57:00Z</dcterms:modified>
</cp:coreProperties>
</file>